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tbl>
      <w:tblPr>
        <w:tblW w:w="963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776"/>
        <w:gridCol w:w="4428"/>
        <w:gridCol w:w="4428"/>
      </w:tblGrid>
      <w:tr>
        <w:tblPrEx>
          <w:shd w:val="clear" w:color="auto" w:fill="bdc0bf"/>
        </w:tblPrEx>
        <w:trPr>
          <w:trHeight w:val="580" w:hRule="atLeast"/>
          <w:tblHeader/>
        </w:trPr>
        <w:tc>
          <w:tcPr>
            <w:tcW w:type="dxa" w:w="77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" w:hAnsi="Helvetica"/>
                <w:sz w:val="24"/>
                <w:szCs w:val="24"/>
                <w:rtl w:val="0"/>
              </w:rPr>
              <w:t>Time</w:t>
            </w:r>
          </w:p>
        </w:tc>
        <w:tc>
          <w:tcPr>
            <w:tcW w:type="dxa" w:w="442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" w:hAnsi="Helvetica"/>
                <w:sz w:val="24"/>
                <w:szCs w:val="24"/>
                <w:rtl w:val="0"/>
              </w:rPr>
              <w:t>What the speaker is saying</w:t>
            </w:r>
          </w:p>
        </w:tc>
        <w:tc>
          <w:tcPr>
            <w:tcW w:type="dxa" w:w="442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" w:hAnsi="Helvetica"/>
                <w:sz w:val="24"/>
                <w:szCs w:val="24"/>
                <w:rtl w:val="0"/>
              </w:rPr>
              <w:t>How the speaker is making her/his point</w:t>
            </w:r>
          </w:p>
        </w:tc>
      </w:tr>
      <w:tr>
        <w:tblPrEx>
          <w:shd w:val="clear" w:color="auto" w:fill="auto"/>
        </w:tblPrEx>
        <w:trPr>
          <w:trHeight w:val="860" w:hRule="atLeast"/>
        </w:trPr>
        <w:tc>
          <w:tcPr>
            <w:tcW w:type="dxa" w:w="77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vertAlign w:val="baseline"/>
                <w:rtl w:val="0"/>
              </w:rPr>
              <w:t>0.30</w:t>
            </w:r>
          </w:p>
        </w:tc>
        <w:tc>
          <w:tcPr>
            <w:tcW w:type="dxa" w:w="442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</w:p>
          <w:p>
            <w:pPr>
              <w:pStyle w:val="Table Style 2"/>
            </w:pPr>
          </w:p>
          <w:p>
            <w:pPr>
              <w:pStyle w:val="Table Style 2"/>
            </w:pPr>
          </w:p>
        </w:tc>
        <w:tc>
          <w:tcPr>
            <w:tcW w:type="dxa" w:w="442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860" w:hRule="atLeast"/>
        </w:trPr>
        <w:tc>
          <w:tcPr>
            <w:tcW w:type="dxa" w:w="77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vertAlign w:val="baseline"/>
                <w:rtl w:val="0"/>
              </w:rPr>
              <w:t>1.00</w:t>
            </w:r>
          </w:p>
        </w:tc>
        <w:tc>
          <w:tcPr>
            <w:tcW w:type="dxa" w:w="442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</w:p>
          <w:p>
            <w:pPr>
              <w:pStyle w:val="Table Style 2"/>
            </w:pPr>
          </w:p>
          <w:p>
            <w:pPr>
              <w:pStyle w:val="Table Style 2"/>
            </w:pPr>
          </w:p>
        </w:tc>
        <w:tc>
          <w:tcPr>
            <w:tcW w:type="dxa" w:w="442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860" w:hRule="atLeast"/>
        </w:trPr>
        <w:tc>
          <w:tcPr>
            <w:tcW w:type="dxa" w:w="77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vertAlign w:val="baseline"/>
                <w:rtl w:val="0"/>
              </w:rPr>
              <w:t>1.30</w:t>
            </w:r>
          </w:p>
        </w:tc>
        <w:tc>
          <w:tcPr>
            <w:tcW w:type="dxa" w:w="442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</w:p>
          <w:p>
            <w:pPr>
              <w:pStyle w:val="Table Style 2"/>
            </w:pPr>
          </w:p>
          <w:p>
            <w:pPr>
              <w:pStyle w:val="Table Style 2"/>
            </w:pPr>
          </w:p>
        </w:tc>
        <w:tc>
          <w:tcPr>
            <w:tcW w:type="dxa" w:w="442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860" w:hRule="atLeast"/>
        </w:trPr>
        <w:tc>
          <w:tcPr>
            <w:tcW w:type="dxa" w:w="77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vertAlign w:val="baseline"/>
                <w:rtl w:val="0"/>
              </w:rPr>
              <w:t>2.00</w:t>
            </w:r>
          </w:p>
        </w:tc>
        <w:tc>
          <w:tcPr>
            <w:tcW w:type="dxa" w:w="442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</w:p>
          <w:p>
            <w:pPr>
              <w:pStyle w:val="Table Style 2"/>
            </w:pPr>
          </w:p>
          <w:p>
            <w:pPr>
              <w:pStyle w:val="Table Style 2"/>
            </w:pPr>
          </w:p>
        </w:tc>
        <w:tc>
          <w:tcPr>
            <w:tcW w:type="dxa" w:w="442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860" w:hRule="atLeast"/>
        </w:trPr>
        <w:tc>
          <w:tcPr>
            <w:tcW w:type="dxa" w:w="77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vertAlign w:val="baseline"/>
                <w:rtl w:val="0"/>
              </w:rPr>
              <w:t>2.30</w:t>
            </w:r>
          </w:p>
        </w:tc>
        <w:tc>
          <w:tcPr>
            <w:tcW w:type="dxa" w:w="442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</w:p>
          <w:p>
            <w:pPr>
              <w:pStyle w:val="Table Style 2"/>
            </w:pPr>
          </w:p>
          <w:p>
            <w:pPr>
              <w:pStyle w:val="Table Style 2"/>
            </w:pPr>
          </w:p>
        </w:tc>
        <w:tc>
          <w:tcPr>
            <w:tcW w:type="dxa" w:w="442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860" w:hRule="atLeast"/>
        </w:trPr>
        <w:tc>
          <w:tcPr>
            <w:tcW w:type="dxa" w:w="77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vertAlign w:val="baseline"/>
                <w:rtl w:val="0"/>
              </w:rPr>
              <w:t>3.00</w:t>
            </w:r>
          </w:p>
        </w:tc>
        <w:tc>
          <w:tcPr>
            <w:tcW w:type="dxa" w:w="442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</w:p>
          <w:p>
            <w:pPr>
              <w:pStyle w:val="Table Style 2"/>
            </w:pPr>
          </w:p>
          <w:p>
            <w:pPr>
              <w:pStyle w:val="Table Style 2"/>
            </w:pPr>
          </w:p>
        </w:tc>
        <w:tc>
          <w:tcPr>
            <w:tcW w:type="dxa" w:w="442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860" w:hRule="atLeast"/>
        </w:trPr>
        <w:tc>
          <w:tcPr>
            <w:tcW w:type="dxa" w:w="77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vertAlign w:val="baseline"/>
                <w:rtl w:val="0"/>
              </w:rPr>
              <w:t>3.30</w:t>
            </w:r>
          </w:p>
        </w:tc>
        <w:tc>
          <w:tcPr>
            <w:tcW w:type="dxa" w:w="442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</w:p>
          <w:p>
            <w:pPr>
              <w:pStyle w:val="Table Style 2"/>
            </w:pPr>
          </w:p>
          <w:p>
            <w:pPr>
              <w:pStyle w:val="Table Style 2"/>
            </w:pPr>
          </w:p>
        </w:tc>
        <w:tc>
          <w:tcPr>
            <w:tcW w:type="dxa" w:w="442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860" w:hRule="atLeast"/>
        </w:trPr>
        <w:tc>
          <w:tcPr>
            <w:tcW w:type="dxa" w:w="77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vertAlign w:val="baseline"/>
                <w:rtl w:val="0"/>
              </w:rPr>
              <w:t>4.00</w:t>
            </w:r>
          </w:p>
        </w:tc>
        <w:tc>
          <w:tcPr>
            <w:tcW w:type="dxa" w:w="442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</w:p>
          <w:p>
            <w:pPr>
              <w:pStyle w:val="Table Style 2"/>
            </w:pPr>
          </w:p>
          <w:p>
            <w:pPr>
              <w:pStyle w:val="Table Style 2"/>
            </w:pPr>
          </w:p>
        </w:tc>
        <w:tc>
          <w:tcPr>
            <w:tcW w:type="dxa" w:w="442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860" w:hRule="atLeast"/>
        </w:trPr>
        <w:tc>
          <w:tcPr>
            <w:tcW w:type="dxa" w:w="77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vertAlign w:val="baseline"/>
                <w:rtl w:val="0"/>
              </w:rPr>
              <w:t>4.30</w:t>
            </w:r>
          </w:p>
        </w:tc>
        <w:tc>
          <w:tcPr>
            <w:tcW w:type="dxa" w:w="442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</w:p>
          <w:p>
            <w:pPr>
              <w:pStyle w:val="Table Style 2"/>
            </w:pPr>
          </w:p>
          <w:p>
            <w:pPr>
              <w:pStyle w:val="Table Style 2"/>
            </w:pPr>
          </w:p>
        </w:tc>
        <w:tc>
          <w:tcPr>
            <w:tcW w:type="dxa" w:w="442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860" w:hRule="atLeast"/>
        </w:trPr>
        <w:tc>
          <w:tcPr>
            <w:tcW w:type="dxa" w:w="77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vertAlign w:val="baseline"/>
                <w:rtl w:val="0"/>
              </w:rPr>
              <w:t>5.00</w:t>
            </w:r>
          </w:p>
        </w:tc>
        <w:tc>
          <w:tcPr>
            <w:tcW w:type="dxa" w:w="442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</w:p>
          <w:p>
            <w:pPr>
              <w:pStyle w:val="Table Style 2"/>
            </w:pPr>
          </w:p>
          <w:p>
            <w:pPr>
              <w:pStyle w:val="Table Style 2"/>
            </w:pPr>
          </w:p>
        </w:tc>
        <w:tc>
          <w:tcPr>
            <w:tcW w:type="dxa" w:w="442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860" w:hRule="atLeast"/>
        </w:trPr>
        <w:tc>
          <w:tcPr>
            <w:tcW w:type="dxa" w:w="77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vertAlign w:val="baseline"/>
                <w:rtl w:val="0"/>
              </w:rPr>
              <w:t>5.30</w:t>
            </w:r>
          </w:p>
        </w:tc>
        <w:tc>
          <w:tcPr>
            <w:tcW w:type="dxa" w:w="442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</w:p>
          <w:p>
            <w:pPr>
              <w:pStyle w:val="Table Style 2"/>
            </w:pPr>
          </w:p>
          <w:p>
            <w:pPr>
              <w:pStyle w:val="Table Style 2"/>
            </w:pPr>
          </w:p>
        </w:tc>
        <w:tc>
          <w:tcPr>
            <w:tcW w:type="dxa" w:w="442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860" w:hRule="atLeast"/>
        </w:trPr>
        <w:tc>
          <w:tcPr>
            <w:tcW w:type="dxa" w:w="77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vertAlign w:val="baseline"/>
                <w:rtl w:val="0"/>
              </w:rPr>
              <w:t>6.00</w:t>
            </w:r>
          </w:p>
        </w:tc>
        <w:tc>
          <w:tcPr>
            <w:tcW w:type="dxa" w:w="442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</w:p>
          <w:p>
            <w:pPr>
              <w:pStyle w:val="Table Style 2"/>
            </w:pPr>
          </w:p>
          <w:p>
            <w:pPr>
              <w:pStyle w:val="Table Style 2"/>
            </w:pPr>
          </w:p>
        </w:tc>
        <w:tc>
          <w:tcPr>
            <w:tcW w:type="dxa" w:w="442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bidi w:val="0"/>
      </w:pP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Arial Narrow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tabs>
        <w:tab w:val="center" w:pos="4819"/>
        <w:tab w:val="right" w:pos="9638"/>
        <w:tab w:val="clear" w:pos="9020"/>
      </w:tabs>
      <w:jc w:val="left"/>
    </w:pPr>
    <w:r>
      <w:rPr>
        <w:rFonts w:ascii="Arial Narrow" w:hAnsi="Arial Narrow"/>
        <w:sz w:val="20"/>
        <w:szCs w:val="20"/>
        <w:rtl w:val="0"/>
        <w:lang w:val="en-US"/>
      </w:rPr>
      <w:t>A Ticking Mind Resource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en-US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Table Style 1">
    <w:name w:val="Table Style 1"/>
    <w:next w:val="Table Style 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