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Persuasive Planning Template</w:t>
      </w:r>
    </w:p>
    <w:p>
      <w:pPr>
        <w:pStyle w:val="Body"/>
        <w:bidi w:val="0"/>
      </w:pP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05"/>
        <w:gridCol w:w="3206"/>
        <w:gridCol w:w="3206"/>
      </w:tblGrid>
      <w:tr>
        <w:tblPrEx>
          <w:shd w:val="clear" w:color="auto" w:fill="auto"/>
        </w:tblPrEx>
        <w:trPr>
          <w:trHeight w:val="1233" w:hRule="atLeast"/>
        </w:trPr>
        <w:tc>
          <w:tcPr>
            <w:tcW w:type="dxa" w:w="3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My Audience</w:t>
            </w:r>
          </w:p>
        </w:tc>
        <w:tc>
          <w:tcPr>
            <w:tcW w:type="dxa" w:w="3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Arguments I</w:t>
            </w:r>
            <w:r>
              <w:rPr>
                <w:rFonts w:hAnsi="Helvetica" w:hint="default"/>
                <w:b w:val="1"/>
                <w:bCs w:val="1"/>
                <w:sz w:val="24"/>
                <w:szCs w:val="24"/>
                <w:rtl w:val="0"/>
              </w:rPr>
              <w:t>’</w:t>
            </w: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m going to use</w:t>
            </w:r>
          </w:p>
        </w:tc>
        <w:tc>
          <w:tcPr>
            <w:tcW w:type="dxa" w:w="3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Techniques most appropriate for this argument and most likely to appeal to my audience</w:t>
            </w:r>
          </w:p>
        </w:tc>
      </w:tr>
      <w:tr>
        <w:tblPrEx>
          <w:shd w:val="clear" w:color="auto" w:fill="auto"/>
        </w:tblPrEx>
        <w:trPr>
          <w:trHeight w:val="3172" w:hRule="atLeast"/>
        </w:trPr>
        <w:tc>
          <w:tcPr>
            <w:tcW w:type="dxa" w:w="320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rPr>
                <w:sz w:val="24"/>
                <w:szCs w:val="24"/>
              </w:rPr>
            </w:pPr>
            <w:r>
              <w:rPr>
                <w:rFonts w:ascii="Helvetica" w:cs="Arial Unicode MS" w:hAnsi="Arial Unicode MS" w:eastAsia="Arial Unicode MS"/>
                <w:sz w:val="24"/>
                <w:szCs w:val="24"/>
                <w:rtl w:val="0"/>
                <w:lang w:val="en-US"/>
              </w:rPr>
              <w:t>My audience has this involvement in the issue:</w:t>
            </w:r>
          </w:p>
          <w:p>
            <w:pPr>
              <w:pStyle w:val="Table Style 2"/>
              <w:bidi w:val="0"/>
              <w:rPr>
                <w:sz w:val="24"/>
                <w:szCs w:val="24"/>
              </w:rPr>
            </w:pPr>
          </w:p>
          <w:p>
            <w:pPr>
              <w:pStyle w:val="Table Style 2"/>
              <w:bidi w:val="0"/>
              <w:rPr>
                <w:sz w:val="24"/>
                <w:szCs w:val="24"/>
              </w:rPr>
            </w:pPr>
          </w:p>
          <w:p>
            <w:pPr>
              <w:pStyle w:val="Table Style 2"/>
              <w:bidi w:val="0"/>
              <w:rPr>
                <w:sz w:val="24"/>
                <w:szCs w:val="24"/>
              </w:rPr>
            </w:pPr>
          </w:p>
          <w:p>
            <w:pPr>
              <w:pStyle w:val="Table Style 2"/>
              <w:bidi w:val="0"/>
              <w:rPr>
                <w:sz w:val="24"/>
                <w:szCs w:val="24"/>
              </w:rPr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  <w:rPr>
                <w:sz w:val="24"/>
                <w:szCs w:val="24"/>
              </w:rPr>
            </w:pPr>
            <w:r>
              <w:rPr>
                <w:rFonts w:ascii="Helvetica" w:cs="Arial Unicode MS" w:hAnsi="Arial Unicode MS" w:eastAsia="Arial Unicode MS"/>
                <w:sz w:val="24"/>
                <w:szCs w:val="24"/>
                <w:rtl w:val="0"/>
                <w:lang w:val="en-US"/>
              </w:rPr>
              <w:t>My audience has this opinion about the issue:</w:t>
            </w:r>
          </w:p>
          <w:p>
            <w:pPr>
              <w:pStyle w:val="Table Style 2"/>
              <w:bidi w:val="0"/>
              <w:rPr>
                <w:sz w:val="24"/>
                <w:szCs w:val="24"/>
              </w:rPr>
            </w:pPr>
          </w:p>
          <w:p>
            <w:pPr>
              <w:pStyle w:val="Table Style 2"/>
              <w:bidi w:val="0"/>
              <w:rPr>
                <w:sz w:val="24"/>
                <w:szCs w:val="24"/>
              </w:rPr>
            </w:pPr>
          </w:p>
          <w:p>
            <w:pPr>
              <w:pStyle w:val="Table Style 2"/>
              <w:bidi w:val="0"/>
              <w:rPr>
                <w:sz w:val="24"/>
                <w:szCs w:val="24"/>
              </w:rPr>
            </w:pPr>
          </w:p>
          <w:p>
            <w:pPr>
              <w:pStyle w:val="Table Style 2"/>
              <w:bidi w:val="0"/>
              <w:rPr>
                <w:sz w:val="24"/>
                <w:szCs w:val="24"/>
              </w:rPr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  <w:rPr>
                <w:sz w:val="24"/>
                <w:szCs w:val="24"/>
              </w:rPr>
            </w:pPr>
            <w:r>
              <w:rPr>
                <w:rFonts w:ascii="Helvetica" w:cs="Arial Unicode MS" w:hAnsi="Arial Unicode MS" w:eastAsia="Arial Unicode MS"/>
                <w:sz w:val="24"/>
                <w:szCs w:val="24"/>
                <w:rtl w:val="0"/>
                <w:lang w:val="en-US"/>
              </w:rPr>
              <w:t>I want them to have this response to the issue:</w:t>
            </w:r>
          </w:p>
          <w:p>
            <w:pPr>
              <w:pStyle w:val="Table Style 2"/>
              <w:bidi w:val="0"/>
              <w:rPr>
                <w:sz w:val="24"/>
                <w:szCs w:val="24"/>
              </w:rPr>
            </w:pPr>
          </w:p>
          <w:p>
            <w:pPr>
              <w:pStyle w:val="Table Style 2"/>
              <w:bidi w:val="0"/>
              <w:rPr>
                <w:sz w:val="24"/>
                <w:szCs w:val="24"/>
              </w:rPr>
            </w:pPr>
          </w:p>
          <w:p>
            <w:pPr>
              <w:pStyle w:val="Table Style 2"/>
              <w:bidi w:val="0"/>
              <w:rPr>
                <w:sz w:val="24"/>
                <w:szCs w:val="24"/>
              </w:rPr>
            </w:pPr>
          </w:p>
          <w:p>
            <w:pPr>
              <w:pStyle w:val="Table Style 2"/>
              <w:bidi w:val="0"/>
              <w:rPr>
                <w:sz w:val="24"/>
                <w:szCs w:val="24"/>
              </w:rPr>
            </w:pPr>
          </w:p>
          <w:p>
            <w:pPr>
              <w:pStyle w:val="Table Style 2"/>
              <w:bidi w:val="0"/>
              <w:rPr>
                <w:sz w:val="24"/>
                <w:szCs w:val="24"/>
              </w:rPr>
            </w:pPr>
          </w:p>
          <w:p>
            <w:pPr>
              <w:pStyle w:val="Table Style 2"/>
              <w:bidi w:val="0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3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32" w:hRule="atLeast"/>
        </w:trPr>
        <w:tc>
          <w:tcPr>
            <w:tcW w:type="dxa" w:w="320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3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32" w:hRule="atLeast"/>
        </w:trPr>
        <w:tc>
          <w:tcPr>
            <w:tcW w:type="dxa" w:w="320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</w:tcPr>
          <w:p/>
        </w:tc>
        <w:tc>
          <w:tcPr>
            <w:tcW w:type="dxa" w:w="3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rial Narrow"/>
        <w:sz w:val="20"/>
        <w:szCs w:val="20"/>
        <w:rtl w:val="0"/>
        <w:lang w:val="en-US"/>
      </w:rPr>
      <w:t>A Ticking Mind Resource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